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477" w:rsidRPr="00FC6170" w:rsidRDefault="00CD4477" w:rsidP="00CD4477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CD4477" w:rsidRDefault="00CD4477" w:rsidP="00CD44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Дмитриевский район, </w:t>
      </w:r>
      <w:r w:rsidRPr="00B07F02">
        <w:rPr>
          <w:b/>
          <w:sz w:val="28"/>
          <w:szCs w:val="28"/>
        </w:rPr>
        <w:t xml:space="preserve">д. </w:t>
      </w:r>
      <w:proofErr w:type="spellStart"/>
      <w:r w:rsidRPr="0053022D">
        <w:rPr>
          <w:b/>
          <w:sz w:val="28"/>
          <w:szCs w:val="28"/>
        </w:rPr>
        <w:t>Растрыгино</w:t>
      </w:r>
      <w:proofErr w:type="spellEnd"/>
      <w:r w:rsidR="000C4251">
        <w:rPr>
          <w:rStyle w:val="a8"/>
          <w:b/>
          <w:sz w:val="28"/>
          <w:szCs w:val="28"/>
        </w:rPr>
        <w:footnoteReference w:id="2"/>
      </w:r>
    </w:p>
    <w:p w:rsidR="00CD4477" w:rsidRPr="00FC6170" w:rsidRDefault="00CD4477" w:rsidP="00CD4477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CD4477" w:rsidRPr="009C7890" w:rsidTr="000912F1">
        <w:tc>
          <w:tcPr>
            <w:tcW w:w="4644" w:type="dxa"/>
            <w:shd w:val="clear" w:color="auto" w:fill="auto"/>
          </w:tcPr>
          <w:p w:rsidR="00CD4477" w:rsidRPr="009C7890" w:rsidRDefault="00CD4477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436BB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CD4477" w:rsidRPr="009C7890" w:rsidRDefault="00CD4477" w:rsidP="000912F1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>
              <w:rPr>
                <w:sz w:val="28"/>
                <w:szCs w:val="28"/>
                <w:u w:val="single"/>
              </w:rPr>
              <w:t xml:space="preserve">Дмитриевский район, </w:t>
            </w:r>
            <w:r w:rsidRPr="0053022D">
              <w:rPr>
                <w:sz w:val="28"/>
                <w:szCs w:val="28"/>
                <w:u w:val="single"/>
              </w:rPr>
              <w:t xml:space="preserve">д. </w:t>
            </w:r>
            <w:proofErr w:type="spellStart"/>
            <w:r w:rsidRPr="0053022D">
              <w:rPr>
                <w:sz w:val="28"/>
                <w:szCs w:val="28"/>
                <w:u w:val="single"/>
              </w:rPr>
              <w:t>Растрыгино</w:t>
            </w:r>
            <w:proofErr w:type="spellEnd"/>
            <w:r>
              <w:rPr>
                <w:sz w:val="28"/>
                <w:szCs w:val="28"/>
                <w:u w:val="single"/>
              </w:rPr>
              <w:t>, 1943г.</w:t>
            </w:r>
          </w:p>
          <w:p w:rsidR="00CD4477" w:rsidRPr="009C789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CD4477" w:rsidRPr="009C7890" w:rsidTr="000912F1">
        <w:tc>
          <w:tcPr>
            <w:tcW w:w="4644" w:type="dxa"/>
            <w:shd w:val="clear" w:color="auto" w:fill="auto"/>
          </w:tcPr>
          <w:p w:rsidR="00CD4477" w:rsidRPr="009C7890" w:rsidRDefault="00CD4477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CD4477" w:rsidRPr="009C7890" w:rsidRDefault="00CD4477" w:rsidP="000912F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46-80</w:t>
            </w:r>
            <w:r w:rsidR="000E0EE6">
              <w:rPr>
                <w:sz w:val="28"/>
                <w:szCs w:val="28"/>
                <w:u w:val="single"/>
              </w:rPr>
              <w:t>/2014</w:t>
            </w:r>
          </w:p>
          <w:p w:rsidR="00CD4477" w:rsidRPr="009C789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CD4477" w:rsidRPr="009C7890" w:rsidTr="000912F1">
        <w:tc>
          <w:tcPr>
            <w:tcW w:w="4644" w:type="dxa"/>
            <w:shd w:val="clear" w:color="auto" w:fill="auto"/>
          </w:tcPr>
          <w:p w:rsidR="00CD4477" w:rsidRPr="009C7890" w:rsidRDefault="00CD4477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CD4477" w:rsidRDefault="00CD4477" w:rsidP="000912F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Pr="00B07F02">
              <w:rPr>
                <w:sz w:val="28"/>
                <w:szCs w:val="28"/>
                <w:u w:val="single"/>
              </w:rPr>
              <w:t xml:space="preserve"> могила </w:t>
            </w:r>
          </w:p>
          <w:p w:rsidR="00CD4477" w:rsidRPr="009C789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CD4477" w:rsidRPr="009C7890" w:rsidTr="000912F1">
        <w:tc>
          <w:tcPr>
            <w:tcW w:w="4644" w:type="dxa"/>
            <w:shd w:val="clear" w:color="auto" w:fill="auto"/>
          </w:tcPr>
          <w:p w:rsidR="00CD4477" w:rsidRPr="009C7890" w:rsidRDefault="00CD4477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CD4477" w:rsidRPr="009C7890" w:rsidRDefault="00CD4477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6</w:t>
            </w:r>
            <w:r w:rsidRPr="009C7890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6</w:t>
            </w:r>
            <w:r w:rsidRPr="009C7890">
              <w:rPr>
                <w:sz w:val="28"/>
                <w:szCs w:val="28"/>
                <w:u w:val="single"/>
              </w:rPr>
              <w:t>м,</w:t>
            </w:r>
            <w:r>
              <w:rPr>
                <w:sz w:val="28"/>
                <w:szCs w:val="28"/>
                <w:u w:val="single"/>
              </w:rPr>
              <w:t xml:space="preserve"> ограждение металлическое, окрашено, состояние хорошее</w:t>
            </w:r>
          </w:p>
          <w:p w:rsidR="00CD4477" w:rsidRPr="009C789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CD4477" w:rsidRPr="009C7890" w:rsidTr="000912F1">
        <w:tc>
          <w:tcPr>
            <w:tcW w:w="4644" w:type="dxa"/>
            <w:shd w:val="clear" w:color="auto" w:fill="auto"/>
          </w:tcPr>
          <w:p w:rsidR="00CD4477" w:rsidRPr="009C7890" w:rsidRDefault="00CD4477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CD4477" w:rsidRPr="009C7890" w:rsidRDefault="00CD4477" w:rsidP="000912F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proofErr w:type="gramStart"/>
            <w:r>
              <w:rPr>
                <w:sz w:val="28"/>
                <w:szCs w:val="28"/>
                <w:u w:val="single"/>
              </w:rPr>
              <w:t>Солдат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со знаменем склонив голову», высота 3м 10м.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постаменте из бетона высотой 1м 30см, окрашен бронзовой краской, состояние хорошее. Сооружен в 1966г. Автор Матвеев В. Г.</w:t>
            </w:r>
          </w:p>
        </w:tc>
      </w:tr>
    </w:tbl>
    <w:p w:rsidR="00CD4477" w:rsidRPr="00FC6170" w:rsidRDefault="00CD4477" w:rsidP="00CD4477">
      <w:pPr>
        <w:jc w:val="both"/>
        <w:rPr>
          <w:sz w:val="28"/>
          <w:szCs w:val="28"/>
        </w:rPr>
      </w:pPr>
    </w:p>
    <w:p w:rsidR="00CD4477" w:rsidRPr="00FC6170" w:rsidRDefault="00CD4477" w:rsidP="00CD447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CD4477" w:rsidRPr="00FC6170" w:rsidRDefault="00CD4477" w:rsidP="00CD4477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544"/>
        <w:gridCol w:w="1275"/>
        <w:gridCol w:w="1458"/>
        <w:gridCol w:w="1667"/>
        <w:gridCol w:w="2157"/>
        <w:gridCol w:w="2220"/>
      </w:tblGrid>
      <w:tr w:rsidR="00CD4477" w:rsidRPr="00FC6170" w:rsidTr="00263B79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 w:val="restart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7" w:type="dxa"/>
            <w:gridSpan w:val="5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CD4477" w:rsidRPr="00FC6170" w:rsidTr="00263B79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67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57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CD4477" w:rsidRPr="00FC6170" w:rsidTr="00263B79">
        <w:trPr>
          <w:jc w:val="center"/>
        </w:trPr>
        <w:tc>
          <w:tcPr>
            <w:tcW w:w="663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  <w:tc>
          <w:tcPr>
            <w:tcW w:w="1275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667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57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</w:tr>
    </w:tbl>
    <w:p w:rsidR="00CD4477" w:rsidRPr="00FC6170" w:rsidRDefault="00CD4477" w:rsidP="00CD4477">
      <w:pPr>
        <w:jc w:val="both"/>
        <w:rPr>
          <w:sz w:val="28"/>
          <w:szCs w:val="28"/>
        </w:rPr>
      </w:pPr>
    </w:p>
    <w:p w:rsidR="00CD4477" w:rsidRPr="00FC6170" w:rsidRDefault="00CD4477" w:rsidP="00CD447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CD4477" w:rsidRPr="00FC6170" w:rsidRDefault="00CD4477" w:rsidP="00CD4477">
      <w:pPr>
        <w:jc w:val="both"/>
        <w:rPr>
          <w:sz w:val="28"/>
          <w:szCs w:val="28"/>
        </w:rPr>
      </w:pP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1"/>
        <w:gridCol w:w="1467"/>
        <w:gridCol w:w="1588"/>
        <w:gridCol w:w="1176"/>
        <w:gridCol w:w="1556"/>
        <w:gridCol w:w="2258"/>
        <w:gridCol w:w="2140"/>
      </w:tblGrid>
      <w:tr w:rsidR="00CD4477" w:rsidRPr="00FC6170" w:rsidTr="00263B79">
        <w:tc>
          <w:tcPr>
            <w:tcW w:w="731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176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56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140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CD4477" w:rsidRPr="00FC6170" w:rsidTr="00263B79">
        <w:tc>
          <w:tcPr>
            <w:tcW w:w="731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85" w:type="dxa"/>
            <w:gridSpan w:val="6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CD4477" w:rsidRPr="00FC6170" w:rsidTr="00263B79">
        <w:tc>
          <w:tcPr>
            <w:tcW w:w="731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40" w:type="dxa"/>
            <w:shd w:val="clear" w:color="auto" w:fill="auto"/>
          </w:tcPr>
          <w:p w:rsidR="00CD4477" w:rsidRPr="00FC6170" w:rsidRDefault="00CD4477" w:rsidP="000912F1">
            <w:pPr>
              <w:jc w:val="both"/>
              <w:rPr>
                <w:sz w:val="28"/>
                <w:szCs w:val="28"/>
              </w:rPr>
            </w:pPr>
          </w:p>
        </w:tc>
      </w:tr>
    </w:tbl>
    <w:p w:rsidR="00CD4477" w:rsidRDefault="00CD4477" w:rsidP="00CD447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E0EE6" w:rsidRPr="00C55FA5" w:rsidTr="000E0EE6">
        <w:tc>
          <w:tcPr>
            <w:tcW w:w="4644" w:type="dxa"/>
            <w:shd w:val="clear" w:color="auto" w:fill="auto"/>
          </w:tcPr>
          <w:p w:rsidR="000E0EE6" w:rsidRPr="00C55FA5" w:rsidRDefault="000E0EE6" w:rsidP="00875965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E0EE6" w:rsidRPr="00C55FA5" w:rsidRDefault="000E0EE6" w:rsidP="008759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1952г. из </w:t>
            </w:r>
            <w:r w:rsidRPr="000E0EE6">
              <w:rPr>
                <w:sz w:val="28"/>
                <w:szCs w:val="28"/>
              </w:rPr>
              <w:t xml:space="preserve">с. </w:t>
            </w:r>
            <w:proofErr w:type="spellStart"/>
            <w:r w:rsidRPr="000E0EE6">
              <w:rPr>
                <w:sz w:val="28"/>
                <w:szCs w:val="28"/>
              </w:rPr>
              <w:t>Снижа</w:t>
            </w:r>
            <w:proofErr w:type="spellEnd"/>
            <w:r w:rsidRPr="000E0EE6">
              <w:rPr>
                <w:sz w:val="28"/>
                <w:szCs w:val="28"/>
              </w:rPr>
              <w:t xml:space="preserve">, </w:t>
            </w:r>
            <w:proofErr w:type="gramStart"/>
            <w:r w:rsidRPr="000E0EE6">
              <w:rPr>
                <w:sz w:val="28"/>
                <w:szCs w:val="28"/>
              </w:rPr>
              <w:t>с</w:t>
            </w:r>
            <w:proofErr w:type="gramEnd"/>
            <w:r w:rsidRPr="000E0EE6">
              <w:rPr>
                <w:sz w:val="28"/>
                <w:szCs w:val="28"/>
              </w:rPr>
              <w:t xml:space="preserve">. Старое </w:t>
            </w:r>
            <w:proofErr w:type="spellStart"/>
            <w:r w:rsidRPr="000E0EE6">
              <w:rPr>
                <w:sz w:val="28"/>
                <w:szCs w:val="28"/>
              </w:rPr>
              <w:t>Першино</w:t>
            </w:r>
            <w:proofErr w:type="spellEnd"/>
            <w:r w:rsidRPr="000E0EE6">
              <w:rPr>
                <w:sz w:val="28"/>
                <w:szCs w:val="28"/>
              </w:rPr>
              <w:t>, х. Калиновский</w:t>
            </w:r>
          </w:p>
        </w:tc>
      </w:tr>
      <w:tr w:rsidR="000E0EE6" w:rsidRPr="00C55FA5" w:rsidTr="000E0EE6">
        <w:tc>
          <w:tcPr>
            <w:tcW w:w="4644" w:type="dxa"/>
            <w:shd w:val="clear" w:color="auto" w:fill="auto"/>
          </w:tcPr>
          <w:p w:rsidR="000E0EE6" w:rsidRPr="00C55FA5" w:rsidRDefault="000E0EE6" w:rsidP="00875965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E0EE6" w:rsidRPr="00C55FA5" w:rsidRDefault="000E0EE6" w:rsidP="00875965">
            <w:pPr>
              <w:jc w:val="both"/>
              <w:rPr>
                <w:sz w:val="28"/>
                <w:szCs w:val="28"/>
              </w:rPr>
            </w:pPr>
            <w:proofErr w:type="spellStart"/>
            <w:r w:rsidRPr="000E0EE6">
              <w:rPr>
                <w:sz w:val="28"/>
                <w:szCs w:val="28"/>
              </w:rPr>
              <w:t>Снижанская</w:t>
            </w:r>
            <w:proofErr w:type="spellEnd"/>
            <w:r w:rsidRPr="000E0EE6">
              <w:rPr>
                <w:sz w:val="28"/>
                <w:szCs w:val="28"/>
              </w:rPr>
              <w:t xml:space="preserve"> основная общеобразовательная школа</w:t>
            </w:r>
          </w:p>
        </w:tc>
      </w:tr>
    </w:tbl>
    <w:p w:rsidR="001B485D" w:rsidRDefault="001B485D"/>
    <w:p w:rsidR="001B485D" w:rsidRDefault="001B485D">
      <w:r>
        <w:rPr>
          <w:noProof/>
        </w:rPr>
        <w:lastRenderedPageBreak/>
        <w:drawing>
          <wp:inline distT="0" distB="0" distL="0" distR="0">
            <wp:extent cx="6645910" cy="9426171"/>
            <wp:effectExtent l="0" t="0" r="2540" b="3810"/>
            <wp:docPr id="1" name="Рисунок 1" descr="C:\Users\лена\Downloads\images3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26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B485D" w:rsidSect="00CD44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B1F" w:rsidRDefault="00683B1F" w:rsidP="000C4251">
      <w:r>
        <w:separator/>
      </w:r>
    </w:p>
  </w:endnote>
  <w:endnote w:type="continuationSeparator" w:id="1">
    <w:p w:rsidR="00683B1F" w:rsidRDefault="00683B1F" w:rsidP="000C4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B1F" w:rsidRDefault="00683B1F" w:rsidP="000C4251">
      <w:r>
        <w:separator/>
      </w:r>
    </w:p>
  </w:footnote>
  <w:footnote w:type="continuationSeparator" w:id="1">
    <w:p w:rsidR="00683B1F" w:rsidRDefault="00683B1F" w:rsidP="000C4251">
      <w:r>
        <w:continuationSeparator/>
      </w:r>
    </w:p>
  </w:footnote>
  <w:footnote w:id="2">
    <w:p w:rsidR="000C4251" w:rsidRDefault="000C4251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https://obd-memorial.ru/html/info.htm?id=1150506293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4477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251"/>
    <w:rsid w:val="000C4815"/>
    <w:rsid w:val="000C668B"/>
    <w:rsid w:val="000C7023"/>
    <w:rsid w:val="000E0EE6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485D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3B79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1C79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36BBC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27A0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3B1F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447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4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8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85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C425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C42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C4251"/>
    <w:rPr>
      <w:vertAlign w:val="superscript"/>
    </w:rPr>
  </w:style>
  <w:style w:type="character" w:styleId="a9">
    <w:name w:val="Hyperlink"/>
    <w:basedOn w:val="a0"/>
    <w:uiPriority w:val="99"/>
    <w:unhideWhenUsed/>
    <w:rsid w:val="000C42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4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8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85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C425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C42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C4251"/>
    <w:rPr>
      <w:vertAlign w:val="superscript"/>
    </w:rPr>
  </w:style>
  <w:style w:type="character" w:styleId="a9">
    <w:name w:val="Hyperlink"/>
    <w:basedOn w:val="a0"/>
    <w:uiPriority w:val="99"/>
    <w:unhideWhenUsed/>
    <w:rsid w:val="000C42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62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D1406-A4DF-4A59-80C6-AC6158A2B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2020-04-13T16:14:00Z</dcterms:created>
  <dcterms:modified xsi:type="dcterms:W3CDTF">2020-04-24T11:36:00Z</dcterms:modified>
</cp:coreProperties>
</file>